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E5" w:rsidRPr="00BE51E5" w:rsidRDefault="00BE51E5" w:rsidP="00BE51E5">
      <w:pPr>
        <w:rPr>
          <w:rFonts w:ascii="Trebuchet MS" w:hAnsi="Trebuchet MS"/>
          <w:b/>
          <w:sz w:val="28"/>
        </w:rPr>
      </w:pPr>
      <w:r w:rsidRPr="00BE51E5">
        <w:rPr>
          <w:rFonts w:ascii="Trebuchet MS" w:hAnsi="Trebuchet MS"/>
          <w:b/>
          <w:sz w:val="28"/>
        </w:rPr>
        <w:t>SAPPITEIDEN GAMMAKUVAUS</w:t>
      </w:r>
    </w:p>
    <w:p w:rsidR="00BE51E5" w:rsidRPr="00BE51E5" w:rsidRDefault="00BE51E5" w:rsidP="00BE51E5">
      <w:pPr>
        <w:rPr>
          <w:rFonts w:ascii="Trebuchet MS" w:hAnsi="Trebuchet MS"/>
          <w:sz w:val="28"/>
          <w:u w:val="single"/>
        </w:rPr>
      </w:pPr>
      <w:r w:rsidRPr="00BE51E5">
        <w:rPr>
          <w:rFonts w:ascii="Trebuchet MS" w:hAnsi="Trebuchet MS"/>
          <w:b/>
          <w:sz w:val="28"/>
        </w:rPr>
        <w:t>JK3AN</w:t>
      </w:r>
    </w:p>
    <w:p w:rsidR="00BE51E5" w:rsidRDefault="00BE51E5" w:rsidP="00BE51E5"/>
    <w:p w:rsidR="00BE51E5" w:rsidRDefault="00BE51E5" w:rsidP="00001B7F"/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PERIAATE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 xml:space="preserve">Maksan hepatosyytit poistavat radiolääkkeenä käytettävän </w:t>
      </w:r>
      <w:r w:rsidRPr="00BE51E5">
        <w:rPr>
          <w:rFonts w:ascii="Trebuchet MS" w:hAnsi="Trebuchet MS"/>
          <w:sz w:val="22"/>
          <w:szCs w:val="22"/>
          <w:vertAlign w:val="superscript"/>
        </w:rPr>
        <w:t>99m</w:t>
      </w:r>
      <w:r w:rsidRPr="00BE51E5">
        <w:rPr>
          <w:rFonts w:ascii="Trebuchet MS" w:hAnsi="Trebuchet MS"/>
          <w:sz w:val="22"/>
          <w:szCs w:val="22"/>
        </w:rPr>
        <w:t>Tc-Mebrofenin -yhdisteen verenkier</w:t>
      </w:r>
      <w:r w:rsidRPr="00BE51E5">
        <w:rPr>
          <w:rFonts w:ascii="Trebuchet MS" w:hAnsi="Trebuchet MS"/>
          <w:sz w:val="22"/>
          <w:szCs w:val="22"/>
        </w:rPr>
        <w:softHyphen/>
        <w:t>rosta ja erittävät sen sappiteihin, mistä radiolääke kulkeutuu sappirakkoon ja ruonsulatuska</w:t>
      </w:r>
      <w:r w:rsidRPr="00BE51E5">
        <w:rPr>
          <w:rFonts w:ascii="Trebuchet MS" w:hAnsi="Trebuchet MS"/>
          <w:sz w:val="22"/>
          <w:szCs w:val="22"/>
        </w:rPr>
        <w:softHyphen/>
        <w:t>navaan. Normaalisti sappitiehyeet ja -rakko tulevat kuvauksessa hyvin näky</w:t>
      </w:r>
      <w:r w:rsidRPr="00BE51E5">
        <w:rPr>
          <w:rFonts w:ascii="Trebuchet MS" w:hAnsi="Trebuchet MS"/>
          <w:sz w:val="22"/>
          <w:szCs w:val="22"/>
        </w:rPr>
        <w:softHyphen/>
        <w:t>viin, patolo</w:t>
      </w:r>
      <w:r w:rsidRPr="00BE51E5">
        <w:rPr>
          <w:rFonts w:ascii="Trebuchet MS" w:hAnsi="Trebuchet MS"/>
          <w:sz w:val="22"/>
          <w:szCs w:val="22"/>
        </w:rPr>
        <w:softHyphen/>
        <w:t>gisissa tiloissa huonosti tai ei ollenkaan.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INDIKAATIOT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Sappiteiden toiminnan tutkiminen, akuutin kolekystiitin diagnostiikka, epäily sappivuo</w:t>
      </w:r>
      <w:r w:rsidRPr="00BE51E5">
        <w:rPr>
          <w:rFonts w:ascii="Trebuchet MS" w:hAnsi="Trebuchet MS"/>
          <w:sz w:val="22"/>
          <w:szCs w:val="22"/>
        </w:rPr>
        <w:softHyphen/>
        <w:t>dosta tai sappitieatresiasta.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KONTRAINDIKAATIOT</w:t>
      </w:r>
    </w:p>
    <w:p w:rsidR="00BE51E5" w:rsidRPr="00BE51E5" w:rsidRDefault="00BE51E5" w:rsidP="00BE51E5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 xml:space="preserve">Raskaus suhteellinen, ks. </w:t>
      </w:r>
      <w:r w:rsidRPr="00BE51E5">
        <w:rPr>
          <w:rFonts w:ascii="Trebuchet MS" w:hAnsi="Trebuchet MS"/>
          <w:b/>
          <w:sz w:val="22"/>
          <w:szCs w:val="22"/>
        </w:rPr>
        <w:fldChar w:fldCharType="begin"/>
      </w:r>
      <w:r w:rsidRPr="00BE51E5">
        <w:rPr>
          <w:rFonts w:ascii="Trebuchet MS" w:hAnsi="Trebuchet MS"/>
          <w:b/>
          <w:sz w:val="22"/>
          <w:szCs w:val="22"/>
        </w:rPr>
        <w:instrText xml:space="preserve"> HYPERLINK "https://intra.oysnet.ppshp.fi/dokumentit/_layouts/15/WopiFrame.aspx?sourcedoc=%7beae31f1e-88d6-46ce-9ab4-7882f83ad453%7d&amp;action=default" </w:instrText>
      </w:r>
      <w:r w:rsidRPr="00BE51E5">
        <w:rPr>
          <w:rFonts w:ascii="Trebuchet MS" w:hAnsi="Trebuchet MS"/>
          <w:b/>
          <w:sz w:val="22"/>
          <w:szCs w:val="22"/>
        </w:rPr>
        <w:fldChar w:fldCharType="separate"/>
      </w:r>
      <w:r w:rsidRPr="00BE51E5">
        <w:rPr>
          <w:rStyle w:val="Hyperlinkki"/>
          <w:rFonts w:ascii="Trebuchet MS" w:hAnsi="Trebuchet MS"/>
          <w:sz w:val="22"/>
          <w:szCs w:val="22"/>
        </w:rPr>
        <w:t>Syntymättömien ja vastasyntyneiden lasten suojeleminen vanhempien altistuessa säteilylle isotooppitutkimusten tai -hoitojen yhteydessä: Tut</w:t>
      </w:r>
      <w:r w:rsidRPr="00BE51E5">
        <w:rPr>
          <w:rStyle w:val="Hyperlinkki"/>
          <w:rFonts w:ascii="Trebuchet MS" w:hAnsi="Trebuchet MS"/>
          <w:sz w:val="22"/>
          <w:szCs w:val="22"/>
        </w:rPr>
        <w:softHyphen/>
        <w:t>kimusten ja hoitojen ajoitus fertiili-ikäisillä naisilla.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b/>
          <w:sz w:val="22"/>
          <w:szCs w:val="22"/>
        </w:rPr>
        <w:fldChar w:fldCharType="end"/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RADIOLÄÄKE</w:t>
      </w:r>
    </w:p>
    <w:p w:rsidR="00BE51E5" w:rsidRPr="00C04C83" w:rsidRDefault="00BE51E5" w:rsidP="00BE51E5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  <w:vertAlign w:val="superscript"/>
        </w:rPr>
        <w:t>99m</w:t>
      </w:r>
      <w:r w:rsidRPr="00BE51E5">
        <w:rPr>
          <w:rFonts w:ascii="Trebuchet MS" w:hAnsi="Trebuchet MS"/>
          <w:sz w:val="22"/>
          <w:szCs w:val="22"/>
        </w:rPr>
        <w:t xml:space="preserve">Tc-Mebrofenin, ks. </w:t>
      </w:r>
      <w:r w:rsidR="00C04C83">
        <w:rPr>
          <w:rFonts w:ascii="Trebuchet MS" w:hAnsi="Trebuchet MS"/>
          <w:sz w:val="22"/>
          <w:szCs w:val="22"/>
        </w:rPr>
        <w:fldChar w:fldCharType="begin"/>
      </w:r>
      <w:r w:rsidR="00644746">
        <w:rPr>
          <w:rFonts w:ascii="Trebuchet MS" w:hAnsi="Trebuchet MS"/>
          <w:sz w:val="22"/>
          <w:szCs w:val="22"/>
        </w:rPr>
        <w:instrText>HYPERLINK "../RADIOLÄÄKKEIDEN%20VALMISTUS/Tc-99m-Memrofeniini,%20BRIDATEC%20valmistusohje.docx"</w:instrText>
      </w:r>
      <w:r w:rsidR="00C04C83">
        <w:rPr>
          <w:rFonts w:ascii="Trebuchet MS" w:hAnsi="Trebuchet MS"/>
          <w:sz w:val="22"/>
          <w:szCs w:val="22"/>
        </w:rPr>
        <w:fldChar w:fldCharType="separate"/>
      </w:r>
      <w:r w:rsidRPr="00C04C83">
        <w:rPr>
          <w:rStyle w:val="Hyperlinkki"/>
          <w:rFonts w:ascii="Trebuchet MS" w:hAnsi="Trebuchet MS"/>
          <w:sz w:val="22"/>
          <w:szCs w:val="22"/>
        </w:rPr>
        <w:t xml:space="preserve">Radiolääkkeiden valmistus. </w:t>
      </w:r>
    </w:p>
    <w:p w:rsidR="00BE51E5" w:rsidRPr="00BE51E5" w:rsidRDefault="00C04C83" w:rsidP="00BE51E5">
      <w:pPr>
        <w:ind w:left="851" w:hanging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fldChar w:fldCharType="end"/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ANNOS</w:t>
      </w:r>
    </w:p>
    <w:p w:rsidR="00BE51E5" w:rsidRPr="00C04C83" w:rsidRDefault="00BE51E5" w:rsidP="00BE51E5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 xml:space="preserve">150 MBq, lapsille painon mukaan, ks. </w:t>
      </w:r>
      <w:r w:rsidR="00C04C83">
        <w:rPr>
          <w:rFonts w:ascii="Trebuchet MS" w:hAnsi="Trebuchet MS"/>
          <w:sz w:val="22"/>
          <w:szCs w:val="22"/>
        </w:rPr>
        <w:fldChar w:fldCharType="begin"/>
      </w:r>
      <w:r w:rsidR="00F97565">
        <w:rPr>
          <w:rFonts w:ascii="Trebuchet MS" w:hAnsi="Trebuchet MS"/>
          <w:sz w:val="22"/>
          <w:szCs w:val="22"/>
        </w:rPr>
        <w:instrText>HYPERLINK "../RADIOLÄÄKKEIDEN%20VALMISTUS/ANNOSTELU-%20JA%20PUOLIINTUMISTAULUKOT/Lasten%20isotooppitutkimusannokset%20uusi%20(älä%20käytä%20FDGlle).xlsx"</w:instrText>
      </w:r>
      <w:r w:rsidR="00C04C83">
        <w:rPr>
          <w:rFonts w:ascii="Trebuchet MS" w:hAnsi="Trebuchet MS"/>
          <w:sz w:val="22"/>
          <w:szCs w:val="22"/>
        </w:rPr>
        <w:fldChar w:fldCharType="separate"/>
      </w:r>
      <w:r w:rsidRPr="00C04C83">
        <w:rPr>
          <w:rStyle w:val="Hyperlinkki"/>
          <w:rFonts w:ascii="Trebuchet MS" w:hAnsi="Trebuchet MS"/>
          <w:sz w:val="22"/>
          <w:szCs w:val="22"/>
        </w:rPr>
        <w:t>Lasten isotooppitutki</w:t>
      </w:r>
      <w:r w:rsidRPr="00C04C83">
        <w:rPr>
          <w:rStyle w:val="Hyperlinkki"/>
          <w:rFonts w:ascii="Trebuchet MS" w:hAnsi="Trebuchet MS"/>
          <w:sz w:val="22"/>
          <w:szCs w:val="22"/>
        </w:rPr>
        <w:softHyphen/>
        <w:t>musannokset.</w:t>
      </w:r>
    </w:p>
    <w:p w:rsidR="00BE51E5" w:rsidRPr="00BE51E5" w:rsidRDefault="00C04C83" w:rsidP="00BE51E5">
      <w:pPr>
        <w:ind w:left="851" w:hanging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fldChar w:fldCharType="end"/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POTILAAN ESIVALMISTELU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ab/>
        <w:t>Potilaan on paastottava ennen tutkimusta vähintään 4 tuntia.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RADIOLÄÄKKEEN ANTAMINEN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Injisoi radiolääke laskimonsisäisesti potilaan ollessa tutkimuspöydällä selällään. Aloita kuvaus välittömästi injektion jälkeen.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LAITTEET</w:t>
      </w:r>
    </w:p>
    <w:p w:rsidR="00BE51E5" w:rsidRPr="00BE51E5" w:rsidRDefault="00BE51E5" w:rsidP="00BE51E5">
      <w:pPr>
        <w:tabs>
          <w:tab w:val="left" w:pos="4560"/>
        </w:tabs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  <w:u w:val="single"/>
        </w:rPr>
        <w:t>Gammakamera</w:t>
      </w:r>
      <w:r w:rsidRPr="00BE51E5">
        <w:rPr>
          <w:rFonts w:ascii="Trebuchet MS" w:hAnsi="Trebuchet MS"/>
          <w:sz w:val="22"/>
          <w:szCs w:val="22"/>
        </w:rPr>
        <w:tab/>
      </w:r>
      <w:r w:rsidRPr="00BE51E5">
        <w:rPr>
          <w:rFonts w:ascii="Trebuchet MS" w:hAnsi="Trebuchet MS"/>
          <w:sz w:val="22"/>
          <w:szCs w:val="22"/>
          <w:u w:val="single"/>
        </w:rPr>
        <w:t>Kollimaattori</w:t>
      </w:r>
    </w:p>
    <w:p w:rsidR="00BE51E5" w:rsidRPr="00BE51E5" w:rsidRDefault="00E03825" w:rsidP="00BE51E5">
      <w:pPr>
        <w:tabs>
          <w:tab w:val="left" w:pos="4560"/>
        </w:tabs>
        <w:ind w:left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Siemens Symbia 2- tai 3</w:t>
      </w:r>
      <w:bookmarkStart w:id="0" w:name="_GoBack"/>
      <w:bookmarkEnd w:id="0"/>
      <w:r w:rsidR="00BE51E5" w:rsidRPr="00BE51E5">
        <w:rPr>
          <w:rFonts w:ascii="Trebuchet MS" w:hAnsi="Trebuchet MS"/>
          <w:sz w:val="22"/>
          <w:szCs w:val="22"/>
        </w:rPr>
        <w:t>-huone</w:t>
      </w:r>
      <w:r w:rsidR="00BE51E5" w:rsidRPr="00BE51E5">
        <w:rPr>
          <w:rFonts w:ascii="Trebuchet MS" w:hAnsi="Trebuchet MS"/>
          <w:sz w:val="22"/>
          <w:szCs w:val="22"/>
        </w:rPr>
        <w:tab/>
        <w:t>LEHR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TUTKIMUKSEN SUORITUS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Potilaan ylävatsa kuvataan dynaamisena suoraan edestä (ANT) siten, että maksa ja sydän ovat kuvakentän yläreu</w:t>
      </w:r>
      <w:r w:rsidRPr="00BE51E5">
        <w:rPr>
          <w:rFonts w:ascii="Trebuchet MS" w:hAnsi="Trebuchet MS"/>
          <w:sz w:val="22"/>
          <w:szCs w:val="22"/>
        </w:rPr>
        <w:softHyphen/>
        <w:t>nassa. Aloita kuvaus välittömästi injektion jälkeen. Kuvaus kestää 30 min. Jos radiolääke ei ole tässä vaiheessa edennyt selvästi sappirakon kautta suolis</w:t>
      </w:r>
      <w:r w:rsidRPr="00BE51E5">
        <w:rPr>
          <w:rFonts w:ascii="Trebuchet MS" w:hAnsi="Trebuchet MS"/>
          <w:sz w:val="22"/>
          <w:szCs w:val="22"/>
        </w:rPr>
        <w:softHyphen/>
        <w:t>toon, potilas käy aterialla.</w:t>
      </w:r>
    </w:p>
    <w:p w:rsidR="00BE51E5" w:rsidRPr="00BE51E5" w:rsidRDefault="00BE51E5" w:rsidP="00BE51E5">
      <w:pPr>
        <w:numPr>
          <w:ilvl w:val="0"/>
          <w:numId w:val="21"/>
        </w:numPr>
        <w:tabs>
          <w:tab w:val="clear" w:pos="1571"/>
          <w:tab w:val="num" w:pos="1080"/>
        </w:tabs>
        <w:ind w:left="1080" w:hanging="240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Kuvaa suolisto yksittäiskuvana noin 60 min kuluttua injektiosta. Jos ra</w:t>
      </w:r>
      <w:r w:rsidRPr="00BE51E5">
        <w:rPr>
          <w:rFonts w:ascii="Trebuchet MS" w:hAnsi="Trebuchet MS"/>
          <w:sz w:val="22"/>
          <w:szCs w:val="22"/>
        </w:rPr>
        <w:softHyphen/>
        <w:t>diolääke ei ole edelleenkään edennyt suolistoon, ota suolistokuva 4-6 tunnin kuluttua radiolääkein</w:t>
      </w:r>
      <w:r w:rsidRPr="00BE51E5">
        <w:rPr>
          <w:rFonts w:ascii="Trebuchet MS" w:hAnsi="Trebuchet MS"/>
          <w:sz w:val="22"/>
          <w:szCs w:val="22"/>
        </w:rPr>
        <w:softHyphen/>
        <w:t>jektiosta ja tarvittaessa seuraavana aamuna. Yksittäiskuvat kestävät kuvausajankohdasta riippuen 3</w:t>
      </w:r>
      <w:r w:rsidR="00001B7F">
        <w:rPr>
          <w:rFonts w:ascii="Trebuchet MS" w:hAnsi="Trebuchet MS"/>
          <w:sz w:val="22"/>
          <w:szCs w:val="22"/>
        </w:rPr>
        <w:t xml:space="preserve"> </w:t>
      </w:r>
      <w:r w:rsidRPr="00BE51E5">
        <w:rPr>
          <w:rFonts w:ascii="Trebuchet MS" w:hAnsi="Trebuchet MS"/>
          <w:sz w:val="22"/>
          <w:szCs w:val="22"/>
        </w:rPr>
        <w:t>-15 min.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Ks</w:t>
      </w:r>
      <w:r w:rsidRPr="00BE51E5">
        <w:rPr>
          <w:rFonts w:ascii="Trebuchet MS" w:hAnsi="Trebuchet MS"/>
          <w:b/>
          <w:sz w:val="22"/>
          <w:szCs w:val="22"/>
        </w:rPr>
        <w:t>. Gammakamerakohtainen kuvausohje</w:t>
      </w:r>
      <w:r w:rsidRPr="00BE51E5">
        <w:rPr>
          <w:rFonts w:ascii="Trebuchet MS" w:hAnsi="Trebuchet MS"/>
          <w:sz w:val="22"/>
          <w:szCs w:val="22"/>
        </w:rPr>
        <w:t>.</w:t>
      </w:r>
    </w:p>
    <w:p w:rsidR="00BE51E5" w:rsidRPr="00BE51E5" w:rsidRDefault="00BE51E5" w:rsidP="00BE51E5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Kuvaa mahdollisimman läheltä maksaa ja suolistoa.</w:t>
      </w:r>
    </w:p>
    <w:p w:rsidR="00BE51E5" w:rsidRPr="00BE51E5" w:rsidRDefault="00BE51E5" w:rsidP="00BE51E5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Metalliset ja muut kuvan tulkintaa häiritsevät esineet poistetaan kuvattavalta alu</w:t>
      </w:r>
      <w:r w:rsidRPr="00BE51E5">
        <w:rPr>
          <w:rFonts w:ascii="Trebuchet MS" w:hAnsi="Trebuchet MS"/>
          <w:sz w:val="22"/>
          <w:szCs w:val="22"/>
        </w:rPr>
        <w:softHyphen/>
        <w:t>eelta.</w:t>
      </w:r>
    </w:p>
    <w:p w:rsidR="00BE51E5" w:rsidRPr="00BE51E5" w:rsidRDefault="00BE51E5" w:rsidP="00BE51E5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Asettele ja tue potilas hyvin, kuvauksen aikana on oltava liikkumatta.</w:t>
      </w:r>
    </w:p>
    <w:p w:rsidR="00BE51E5" w:rsidRDefault="00BE51E5" w:rsidP="00BE51E5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lastRenderedPageBreak/>
        <w:t>Käytä lapsipotilailla suurennosta (zoom 1-2). Tarkista, että kuvattava alue on suuren</w:t>
      </w:r>
      <w:r w:rsidRPr="00BE51E5">
        <w:rPr>
          <w:rFonts w:ascii="Trebuchet MS" w:hAnsi="Trebuchet MS"/>
          <w:sz w:val="22"/>
          <w:szCs w:val="22"/>
        </w:rPr>
        <w:softHyphen/>
        <w:t>noksen jälkeen kuvakentässä.</w:t>
      </w:r>
    </w:p>
    <w:p w:rsidR="00E5753D" w:rsidRPr="00BE51E5" w:rsidRDefault="00E5753D" w:rsidP="00E5753D">
      <w:pPr>
        <w:ind w:left="1135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Tutkimus kestää tunnista vuorokauteen.</w:t>
      </w: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TULOS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Kuvien</w:t>
      </w:r>
      <w:r w:rsidRPr="00BE51E5">
        <w:rPr>
          <w:rFonts w:ascii="Trebuchet MS" w:hAnsi="Trebuchet MS"/>
          <w:b/>
          <w:sz w:val="22"/>
          <w:szCs w:val="22"/>
        </w:rPr>
        <w:t xml:space="preserve"> </w:t>
      </w:r>
      <w:r w:rsidRPr="00BE51E5">
        <w:rPr>
          <w:rFonts w:ascii="Trebuchet MS" w:hAnsi="Trebuchet MS"/>
          <w:sz w:val="22"/>
          <w:szCs w:val="22"/>
        </w:rPr>
        <w:t xml:space="preserve">tulostus, ks. </w:t>
      </w:r>
      <w:r w:rsidRPr="00BE51E5">
        <w:rPr>
          <w:rFonts w:ascii="Trebuchet MS" w:hAnsi="Trebuchet MS"/>
          <w:b/>
          <w:sz w:val="22"/>
          <w:szCs w:val="22"/>
        </w:rPr>
        <w:t>Tulostusohje</w:t>
      </w:r>
      <w:r w:rsidRPr="00BE51E5">
        <w:rPr>
          <w:rFonts w:ascii="Trebuchet MS" w:hAnsi="Trebuchet MS"/>
          <w:sz w:val="22"/>
          <w:szCs w:val="22"/>
        </w:rPr>
        <w:t>.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Tutkimuksesta annetaan lausunto.</w:t>
      </w:r>
    </w:p>
    <w:p w:rsidR="00BE51E5" w:rsidRPr="00BE51E5" w:rsidRDefault="00BE51E5" w:rsidP="00BE51E5">
      <w:pPr>
        <w:ind w:left="851"/>
        <w:rPr>
          <w:rFonts w:ascii="Trebuchet MS" w:hAnsi="Trebuchet MS"/>
          <w:sz w:val="22"/>
          <w:szCs w:val="22"/>
        </w:rPr>
      </w:pPr>
    </w:p>
    <w:p w:rsidR="00BE51E5" w:rsidRPr="00BE51E5" w:rsidRDefault="00BE51E5" w:rsidP="00BE51E5">
      <w:pPr>
        <w:ind w:left="851" w:hanging="851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HUOMAUTUKSIA</w:t>
      </w:r>
    </w:p>
    <w:p w:rsidR="00BE51E5" w:rsidRPr="00BE51E5" w:rsidRDefault="00BE51E5" w:rsidP="00BE51E5">
      <w:pPr>
        <w:numPr>
          <w:ilvl w:val="0"/>
          <w:numId w:val="21"/>
        </w:numPr>
        <w:tabs>
          <w:tab w:val="clear" w:pos="1571"/>
          <w:tab w:val="num" w:pos="1080"/>
        </w:tabs>
        <w:ind w:left="1080" w:hanging="240"/>
        <w:rPr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>Tutkimusta ei saa aloittaa viikon viimeisenä työpäivänä.</w:t>
      </w:r>
    </w:p>
    <w:p w:rsidR="00BE51E5" w:rsidRPr="00BE51E5" w:rsidRDefault="00BE51E5" w:rsidP="00BE51E5">
      <w:pPr>
        <w:numPr>
          <w:ilvl w:val="0"/>
          <w:numId w:val="21"/>
        </w:numPr>
        <w:tabs>
          <w:tab w:val="clear" w:pos="1571"/>
          <w:tab w:val="num" w:pos="1080"/>
        </w:tabs>
        <w:ind w:left="1080" w:hanging="240"/>
        <w:rPr>
          <w:rStyle w:val="Hyperlinkki"/>
          <w:rFonts w:ascii="Trebuchet MS" w:hAnsi="Trebuchet MS"/>
          <w:sz w:val="22"/>
          <w:szCs w:val="22"/>
        </w:rPr>
      </w:pPr>
      <w:r w:rsidRPr="00BE51E5">
        <w:rPr>
          <w:rFonts w:ascii="Trebuchet MS" w:hAnsi="Trebuchet MS"/>
          <w:sz w:val="22"/>
          <w:szCs w:val="22"/>
        </w:rPr>
        <w:t xml:space="preserve">Imetystauko 4 tuntia ja tänä aikana kertyvä maito on hävitettävä (ICRP </w:t>
      </w:r>
      <w:r w:rsidR="00BA7B53">
        <w:rPr>
          <w:rFonts w:ascii="Trebuchet MS" w:hAnsi="Trebuchet MS"/>
          <w:sz w:val="22"/>
          <w:szCs w:val="22"/>
        </w:rPr>
        <w:t>128</w:t>
      </w:r>
      <w:r w:rsidRPr="00BE51E5">
        <w:rPr>
          <w:rFonts w:ascii="Trebuchet MS" w:hAnsi="Trebuchet MS"/>
          <w:sz w:val="22"/>
          <w:szCs w:val="22"/>
        </w:rPr>
        <w:t xml:space="preserve">), ks. yleisohje Potilaan lähettäminen isotooppitutkimukseen: </w:t>
      </w:r>
      <w:r w:rsidRPr="00BE51E5">
        <w:rPr>
          <w:rFonts w:ascii="Trebuchet MS" w:hAnsi="Trebuchet MS"/>
          <w:b/>
          <w:sz w:val="22"/>
          <w:szCs w:val="22"/>
        </w:rPr>
        <w:fldChar w:fldCharType="begin"/>
      </w:r>
      <w:r w:rsidRPr="00BE51E5">
        <w:rPr>
          <w:rFonts w:ascii="Trebuchet MS" w:hAnsi="Trebuchet MS"/>
          <w:b/>
          <w:sz w:val="22"/>
          <w:szCs w:val="22"/>
        </w:rPr>
        <w:instrText xml:space="preserve"> HYPERLINK "https://intra.oysnet.ppshp.fi/dokumentit/_layouts/15/WopiFrame.aspx?sourcedoc=%7beae31f1e-88d6-46ce-9ab4-7882f83ad453%7d&amp;action=default" </w:instrText>
      </w:r>
      <w:r w:rsidRPr="00BE51E5">
        <w:rPr>
          <w:rFonts w:ascii="Trebuchet MS" w:hAnsi="Trebuchet MS"/>
          <w:b/>
          <w:sz w:val="22"/>
          <w:szCs w:val="22"/>
        </w:rPr>
        <w:fldChar w:fldCharType="separate"/>
      </w:r>
      <w:r w:rsidRPr="00BE51E5">
        <w:rPr>
          <w:rStyle w:val="Hyperlinkki"/>
          <w:rFonts w:ascii="Trebuchet MS" w:hAnsi="Trebuchet MS"/>
          <w:sz w:val="22"/>
          <w:szCs w:val="22"/>
        </w:rPr>
        <w:t>Syntymät</w:t>
      </w:r>
      <w:r w:rsidRPr="00BE51E5">
        <w:rPr>
          <w:rStyle w:val="Hyperlinkki"/>
          <w:rFonts w:ascii="Trebuchet MS" w:hAnsi="Trebuchet MS"/>
          <w:sz w:val="22"/>
          <w:szCs w:val="22"/>
        </w:rPr>
        <w:softHyphen/>
        <w:t xml:space="preserve">tömien ja vastasyntyneiden lasten suojeleminen vanhempien altistuessa säteilylle isotooppitutkimusten tai -hoitojen yhteydessä: Imettävät naiset. </w:t>
      </w:r>
    </w:p>
    <w:p w:rsidR="00BE51E5" w:rsidRPr="009742EE" w:rsidRDefault="00BE51E5" w:rsidP="00BE51E5">
      <w:r w:rsidRPr="00BE51E5">
        <w:rPr>
          <w:rFonts w:ascii="Trebuchet MS" w:hAnsi="Trebuchet MS"/>
          <w:b/>
          <w:sz w:val="22"/>
          <w:szCs w:val="22"/>
        </w:rPr>
        <w:fldChar w:fldCharType="end"/>
      </w:r>
    </w:p>
    <w:p w:rsidR="00A91C8E" w:rsidRDefault="00A91C8E" w:rsidP="00AD783A">
      <w:pPr>
        <w:rPr>
          <w:rFonts w:ascii="Trebuchet MS" w:hAnsi="Trebuchet MS"/>
          <w:sz w:val="22"/>
          <w:szCs w:val="22"/>
        </w:rPr>
      </w:pPr>
    </w:p>
    <w:p w:rsidR="00A91C8E" w:rsidRPr="00A91C8E" w:rsidRDefault="00A91C8E" w:rsidP="00A91C8E">
      <w:pPr>
        <w:rPr>
          <w:rFonts w:ascii="Trebuchet MS" w:hAnsi="Trebuchet MS"/>
          <w:sz w:val="22"/>
          <w:szCs w:val="22"/>
        </w:rPr>
      </w:pPr>
    </w:p>
    <w:p w:rsidR="00A91C8E" w:rsidRDefault="00A91C8E" w:rsidP="00A91C8E">
      <w:pPr>
        <w:rPr>
          <w:rFonts w:ascii="Trebuchet MS" w:hAnsi="Trebuchet MS"/>
          <w:sz w:val="22"/>
          <w:szCs w:val="22"/>
        </w:rPr>
      </w:pPr>
    </w:p>
    <w:p w:rsidR="00AD783A" w:rsidRPr="00A91C8E" w:rsidRDefault="00AD783A" w:rsidP="00A91C8E">
      <w:pPr>
        <w:ind w:left="850"/>
        <w:rPr>
          <w:rFonts w:ascii="Trebuchet MS" w:hAnsi="Trebuchet MS"/>
          <w:sz w:val="22"/>
          <w:szCs w:val="22"/>
        </w:rPr>
      </w:pPr>
    </w:p>
    <w:sectPr w:rsidR="00AD783A" w:rsidRPr="00A91C8E" w:rsidSect="007A3649">
      <w:headerReference w:type="default" r:id="rId8"/>
      <w:footerReference w:type="default" r:id="rId9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A0" w:rsidRDefault="001A5AA0">
      <w:r>
        <w:separator/>
      </w:r>
    </w:p>
  </w:endnote>
  <w:endnote w:type="continuationSeparator" w:id="0">
    <w:p w:rsidR="001A5AA0" w:rsidRDefault="001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6" w:rsidRPr="0014753B" w:rsidRDefault="0098465C" w:rsidP="0098465C">
    <w:pPr>
      <w:tabs>
        <w:tab w:val="left" w:pos="4678"/>
        <w:tab w:val="right" w:pos="9356"/>
      </w:tabs>
      <w:rPr>
        <w:rFonts w:ascii="Trebuchet MS" w:hAnsi="Trebuchet MS"/>
        <w:sz w:val="16"/>
      </w:rPr>
    </w:pPr>
    <w:bookmarkStart w:id="16" w:name="Laatija"/>
    <w:r w:rsidRPr="0014753B">
      <w:rPr>
        <w:rFonts w:ascii="Trebuchet MS" w:hAnsi="Trebuchet MS"/>
        <w:sz w:val="16"/>
      </w:rPr>
      <w:t>Laatija: A</w:t>
    </w:r>
    <w:r w:rsidR="00A0106B">
      <w:rPr>
        <w:rFonts w:ascii="Trebuchet MS" w:hAnsi="Trebuchet MS"/>
        <w:sz w:val="16"/>
      </w:rPr>
      <w:t>ira Karjalainen</w:t>
    </w:r>
    <w:r w:rsidRPr="0014753B">
      <w:rPr>
        <w:rFonts w:ascii="Trebuchet MS" w:hAnsi="Trebuchet MS"/>
        <w:sz w:val="16"/>
      </w:rPr>
      <w:t xml:space="preserve">, </w:t>
    </w:r>
    <w:r w:rsidR="0014753B">
      <w:rPr>
        <w:rFonts w:ascii="Trebuchet MS" w:hAnsi="Trebuchet MS"/>
        <w:sz w:val="16"/>
      </w:rPr>
      <w:t>Anna-Leena Manni</w:t>
    </w:r>
    <w:r w:rsidRPr="0014753B">
      <w:rPr>
        <w:rFonts w:ascii="Trebuchet MS" w:hAnsi="Trebuchet MS"/>
        <w:sz w:val="16"/>
      </w:rPr>
      <w:t>nen</w:t>
    </w:r>
    <w:r w:rsidRPr="0014753B">
      <w:rPr>
        <w:rFonts w:ascii="Trebuchet MS" w:hAnsi="Trebuchet MS"/>
        <w:sz w:val="16"/>
      </w:rPr>
      <w:tab/>
      <w:t xml:space="preserve">Hyväksyjä: </w:t>
    </w:r>
    <w:bookmarkStart w:id="17" w:name="Hyväksyjä"/>
    <w:bookmarkEnd w:id="16"/>
    <w:r w:rsidR="00A0106B">
      <w:rPr>
        <w:rFonts w:ascii="Trebuchet MS" w:hAnsi="Trebuchet MS"/>
        <w:sz w:val="16"/>
      </w:rPr>
      <w:t>Salla-Maarit Kokkonen</w:t>
    </w:r>
    <w:r w:rsidR="00963CC8" w:rsidRPr="0014753B">
      <w:rPr>
        <w:rFonts w:ascii="Trebuchet MS" w:hAnsi="Trebuchet MS"/>
        <w:sz w:val="16"/>
      </w:rPr>
      <w:tab/>
    </w:r>
    <w:bookmarkEnd w:id="17"/>
  </w:p>
  <w:p w:rsidR="00ED0926" w:rsidRPr="0014753B" w:rsidRDefault="00ED0926" w:rsidP="00275D71">
    <w:pPr>
      <w:tabs>
        <w:tab w:val="left" w:pos="3119"/>
        <w:tab w:val="left" w:pos="3544"/>
        <w:tab w:val="right" w:pos="9356"/>
      </w:tabs>
      <w:spacing w:after="60"/>
      <w:rPr>
        <w:rFonts w:ascii="Trebuchet MS" w:hAnsi="Trebuchet MS"/>
        <w:sz w:val="4"/>
      </w:rPr>
    </w:pP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</w:p>
  <w:p w:rsidR="00ED0926" w:rsidRPr="00A0106B" w:rsidRDefault="001A5AA0" w:rsidP="00A05626">
    <w:pPr>
      <w:tabs>
        <w:tab w:val="left" w:pos="3119"/>
        <w:tab w:val="left" w:pos="3544"/>
        <w:tab w:val="right" w:pos="9356"/>
      </w:tabs>
      <w:rPr>
        <w:rFonts w:ascii="Trebuchet MS" w:hAnsi="Trebuchet MS"/>
        <w:sz w:val="16"/>
        <w:szCs w:val="16"/>
        <w:lang w:val="en-US"/>
      </w:rPr>
    </w:pPr>
    <w:r w:rsidRPr="00A0106B">
      <w:rPr>
        <w:rFonts w:ascii="Trebuchet MS" w:hAnsi="Trebuchet MS"/>
        <w:sz w:val="16"/>
        <w:szCs w:val="16"/>
        <w:lang w:val="en-US"/>
      </w:rPr>
      <w:t>PL 50, 90029 OYS</w:t>
    </w:r>
    <w:r w:rsidR="00ED0926" w:rsidRPr="00A0106B">
      <w:rPr>
        <w:rFonts w:ascii="Trebuchet MS" w:hAnsi="Trebuchet MS"/>
        <w:sz w:val="16"/>
        <w:szCs w:val="16"/>
        <w:lang w:val="en-US"/>
      </w:rPr>
      <w:tab/>
    </w:r>
    <w:bookmarkStart w:id="18" w:name="PuhNro"/>
    <w:r w:rsidR="00ED0926" w:rsidRPr="00A0106B">
      <w:rPr>
        <w:rFonts w:ascii="Trebuchet MS" w:hAnsi="Trebuchet MS"/>
        <w:sz w:val="16"/>
        <w:szCs w:val="16"/>
        <w:lang w:val="en-US"/>
      </w:rPr>
      <w:t xml:space="preserve">Puh. 08 </w:t>
    </w:r>
    <w:r w:rsidRPr="00A0106B">
      <w:rPr>
        <w:rFonts w:ascii="Trebuchet MS" w:hAnsi="Trebuchet MS"/>
        <w:sz w:val="16"/>
        <w:szCs w:val="16"/>
        <w:lang w:val="en-US"/>
      </w:rPr>
      <w:t>315 4425</w:t>
    </w:r>
    <w:r w:rsidR="00ED0926" w:rsidRPr="00A0106B">
      <w:rPr>
        <w:rFonts w:ascii="Trebuchet MS" w:hAnsi="Trebuchet MS"/>
        <w:sz w:val="16"/>
        <w:szCs w:val="16"/>
        <w:lang w:val="en-US"/>
      </w:rPr>
      <w:tab/>
    </w:r>
    <w:bookmarkStart w:id="19" w:name="Tekijä"/>
    <w:bookmarkEnd w:id="18"/>
    <w:r w:rsidRPr="00A0106B">
      <w:rPr>
        <w:rFonts w:ascii="Trebuchet MS" w:hAnsi="Trebuchet MS"/>
        <w:sz w:val="16"/>
        <w:szCs w:val="16"/>
        <w:lang w:val="en-US"/>
      </w:rPr>
      <w:t xml:space="preserve"> </w:t>
    </w:r>
  </w:p>
  <w:bookmarkEnd w:id="19"/>
  <w:p w:rsidR="00ED0926" w:rsidRPr="00A0106B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rFonts w:ascii="Trebuchet MS" w:hAnsi="Trebuchet MS"/>
        <w:sz w:val="16"/>
        <w:szCs w:val="16"/>
        <w:lang w:val="en-US"/>
      </w:rPr>
    </w:pPr>
    <w:r w:rsidRPr="00A0106B">
      <w:rPr>
        <w:rFonts w:ascii="Trebuchet MS" w:hAnsi="Trebuchet MS"/>
        <w:sz w:val="16"/>
        <w:szCs w:val="16"/>
        <w:lang w:val="en-US"/>
      </w:rPr>
      <w:tab/>
    </w:r>
    <w:bookmarkStart w:id="20" w:name="FaxNro"/>
    <w:r w:rsidR="00A0106B" w:rsidRPr="00A0106B">
      <w:rPr>
        <w:rFonts w:ascii="Trebuchet MS" w:hAnsi="Trebuchet MS"/>
        <w:sz w:val="16"/>
        <w:szCs w:val="16"/>
        <w:lang w:val="en-US"/>
      </w:rPr>
      <w:t>www.pohde</w:t>
    </w:r>
    <w:r w:rsidRPr="00A0106B">
      <w:rPr>
        <w:rFonts w:ascii="Trebuchet MS" w:hAnsi="Trebuchet MS"/>
        <w:sz w:val="16"/>
        <w:szCs w:val="16"/>
        <w:lang w:val="en-US"/>
      </w:rPr>
      <w:t xml:space="preserve">.fi </w:t>
    </w:r>
    <w:r w:rsidRPr="00A0106B">
      <w:rPr>
        <w:rFonts w:ascii="Trebuchet MS" w:hAnsi="Trebuchet MS"/>
        <w:sz w:val="16"/>
        <w:szCs w:val="16"/>
        <w:lang w:val="en-US"/>
      </w:rPr>
      <w:tab/>
    </w:r>
    <w:bookmarkEnd w:id="20"/>
    <w:r w:rsidRPr="00A0106B">
      <w:rPr>
        <w:rFonts w:ascii="Trebuchet MS" w:hAnsi="Trebuchet MS"/>
        <w:sz w:val="16"/>
        <w:szCs w:val="16"/>
        <w:lang w:val="en-US"/>
      </w:rPr>
      <w:tab/>
    </w:r>
  </w:p>
  <w:p w:rsidR="00ED0926" w:rsidRPr="0014753B" w:rsidRDefault="00387E31" w:rsidP="0047204B">
    <w:pPr>
      <w:ind w:right="85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Menetelmäohje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A0" w:rsidRDefault="001A5AA0">
      <w:r>
        <w:separator/>
      </w:r>
    </w:p>
  </w:footnote>
  <w:footnote w:type="continuationSeparator" w:id="0">
    <w:p w:rsidR="001A5AA0" w:rsidRDefault="001A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6" w:rsidRPr="0014753B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30E5C" wp14:editId="076A99B8">
              <wp:simplePos x="0" y="0"/>
              <wp:positionH relativeFrom="column">
                <wp:posOffset>-72085</wp:posOffset>
              </wp:positionH>
              <wp:positionV relativeFrom="paragraph">
                <wp:posOffset>-50165</wp:posOffset>
              </wp:positionV>
              <wp:extent cx="1324051" cy="579600"/>
              <wp:effectExtent l="0" t="0" r="952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051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0926" w:rsidRDefault="00A0106B" w:rsidP="00ED61C9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B0F208" wp14:editId="047F2698">
                                <wp:extent cx="1043305" cy="478790"/>
                                <wp:effectExtent l="0" t="0" r="4445" b="0"/>
                                <wp:docPr id="2" name="Kuva 2" descr="Pohjois-Pohjanmaan hyvinvointialue Pohde">
                                  <a:extLst xmlns:a="http://schemas.openxmlformats.org/drawingml/2006/main">
                                    <a:ext uri="{C183D7F6-B498-43B3-948B-1728B52AA6E4}">
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 descr="Pohjois-Pohjanmaan hyvinvointialue Pohde">
                                          <a:extLst>
                                            <a:ext uri="{C183D7F6-B498-43B3-948B-1728B52AA6E4}">
        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30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30E5C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5.7pt;margin-top:-3.95pt;width:104.2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YmJQIAACAEAAAOAAAAZHJzL2Uyb0RvYy54bWysU9tu2zAMfR+wfxD0vthJk6Yx4hRdugwD&#10;ugvQ7gNkWY6FSqImybGzrx8lp2nQvQ3zg0Ca1CF5eLS+HbQiB+G8BFPS6SSnRBgOtTT7kv582n24&#10;ocQHZmqmwIiSHoWnt5v379a9LcQMWlC1cARBjC96W9I2BFtkmeet0MxPwAqDwQacZgFdt89qx3pE&#10;1yqb5fl11oOrrQMuvMe/92OQbhJ+0wgevjeNF4GokmJvIZ0unVU8s82aFXvHbCv5qQ32D11oJg0W&#10;PUPds8BI5+RfUFpyBx6aMOGgM2gayUWaAaeZ5m+meWyZFWkWJMfbM03+/8Hyb4cfjsi6pFf5khLD&#10;NC7pSTz7IF3XhY7MIkW99QVmPlrMDcNHGHDVaVxvH4A/e2Jg2zKzF3fOQd8KVmOL03gzu7g64vgI&#10;UvVfocZKrAuQgIbG6cgfMkIQHVd1PK9HDIHwWPJqNs8XU0o4xhbL1XWe9pex4uW2dT58FqBJNErq&#10;cP0JnR0efIjdsOIlJRbzoGS9k0olx+2rrXLkwFAqu/SlAd6kKUP6kq4Ws0VCNhDvJxVpGVDKSuqS&#10;3uTxG8UV2fhk6pQSmFSjjZ0oc6InMjJyE4ZqwMTIWQX1EYlyMEoWnxgaLbjflPQo15L6Xx1zghL1&#10;xSDZq+l8HvWdnPliOUPHXUaqywgzHKFKGigZzW1IbyLyYOAOl9LIxNdrJ6deUYaJxtOTiTq/9FPW&#10;68Pe/AEAAP//AwBQSwMEFAAGAAgAAAAhAP7rCJveAAAACQEAAA8AAABkcnMvZG93bnJldi54bWxM&#10;j8FOg0AQhu8mvsNmTLyYdkGxFMrSqInGa2sfYGCnQMrOEnZb6Nu7PeltJvPln+8vtrPpxYVG11lW&#10;EC8jEMS11R03Cg4/n4s1COeRNfaWScGVHGzL+7sCc20n3tFl7xsRQtjlqKD1fsildHVLBt3SDsTh&#10;drSjQR/WsZF6xCmEm14+R9FKGuw4fGhxoI+W6tP+bBQcv6en12yqvvwh3SWrd+zSyl6VenyY3zYg&#10;PM3+D4abflCHMjhV9szaiV7BIo6TgIYhzUDcgCyNQVQK1i8JyLKQ/xuUvwAAAP//AwBQSwECLQAU&#10;AAYACAAAACEAtoM4kv4AAADhAQAAEwAAAAAAAAAAAAAAAAAAAAAAW0NvbnRlbnRfVHlwZXNdLnht&#10;bFBLAQItABQABgAIAAAAIQA4/SH/1gAAAJQBAAALAAAAAAAAAAAAAAAAAC8BAABfcmVscy8ucmVs&#10;c1BLAQItABQABgAIAAAAIQAXVCYmJQIAACAEAAAOAAAAAAAAAAAAAAAAAC4CAABkcnMvZTJvRG9j&#10;LnhtbFBLAQItABQABgAIAAAAIQD+6wib3gAAAAkBAAAPAAAAAAAAAAAAAAAAAH8EAABkcnMvZG93&#10;bnJldi54bWxQSwUGAAAAAAQABADzAAAAigUAAAAA&#10;" stroked="f">
              <v:textbox>
                <w:txbxContent>
                  <w:p w:rsidR="00ED0926" w:rsidRDefault="00A0106B" w:rsidP="00ED61C9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30B0F208" wp14:editId="047F2698">
                          <wp:extent cx="1043305" cy="478790"/>
                          <wp:effectExtent l="0" t="0" r="4445" b="0"/>
                          <wp:docPr id="2" name="Kuva 2" descr="Pohjois-Pohjanmaan hyvinvointialue Pohde">
                            <a:extLst xmlns:a="http://schemas.openxmlformats.org/drawingml/2006/main">
                              <a:ext uri="{C183D7F6-B498-43B3-948B-1728B52AA6E4}">
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 descr="Pohjois-Pohjanmaan hyvinvointialue Pohde">
                                    <a:extLst>
                                      <a:ext uri="{C183D7F6-B498-43B3-948B-1728B52AA6E4}">
  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30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14753B">
      <w:rPr>
        <w:rFonts w:ascii="Trebuchet MS" w:hAnsi="Trebuchet MS"/>
        <w:sz w:val="18"/>
        <w:szCs w:val="18"/>
      </w:rPr>
      <w:tab/>
    </w:r>
    <w:bookmarkStart w:id="3" w:name="AsiakirjanNimi"/>
    <w:r w:rsidRPr="0014753B">
      <w:rPr>
        <w:rFonts w:ascii="Trebuchet MS" w:hAnsi="Trebuchet MS"/>
        <w:sz w:val="18"/>
        <w:szCs w:val="18"/>
      </w:rPr>
      <w:tab/>
    </w:r>
    <w:bookmarkStart w:id="4" w:name="Asiakirjanversio"/>
    <w:bookmarkEnd w:id="3"/>
    <w:r w:rsidRPr="0014753B">
      <w:rPr>
        <w:rFonts w:ascii="Trebuchet MS" w:hAnsi="Trebuchet MS"/>
        <w:sz w:val="18"/>
        <w:szCs w:val="18"/>
      </w:rPr>
      <w:tab/>
    </w:r>
    <w:bookmarkStart w:id="5" w:name="sivunroJaLkm"/>
    <w:bookmarkEnd w:id="4"/>
    <w:r w:rsidRPr="0014753B">
      <w:rPr>
        <w:rFonts w:ascii="Trebuchet MS" w:hAnsi="Trebuchet MS"/>
        <w:sz w:val="18"/>
        <w:szCs w:val="18"/>
      </w:rPr>
      <w:fldChar w:fldCharType="begin"/>
    </w:r>
    <w:r w:rsidRPr="0014753B">
      <w:rPr>
        <w:rFonts w:ascii="Trebuchet MS" w:hAnsi="Trebuchet MS"/>
        <w:sz w:val="18"/>
        <w:szCs w:val="18"/>
      </w:rPr>
      <w:instrText xml:space="preserve"> PAGE  \* LOWER </w:instrText>
    </w:r>
    <w:r w:rsidRPr="0014753B">
      <w:rPr>
        <w:rFonts w:ascii="Trebuchet MS" w:hAnsi="Trebuchet MS"/>
        <w:sz w:val="18"/>
        <w:szCs w:val="18"/>
      </w:rPr>
      <w:fldChar w:fldCharType="separate"/>
    </w:r>
    <w:r w:rsidR="00E03825">
      <w:rPr>
        <w:rFonts w:ascii="Trebuchet MS" w:hAnsi="Trebuchet MS"/>
        <w:noProof/>
        <w:sz w:val="18"/>
        <w:szCs w:val="18"/>
      </w:rPr>
      <w:t>1</w:t>
    </w:r>
    <w:r w:rsidRPr="0014753B">
      <w:rPr>
        <w:rFonts w:ascii="Trebuchet MS" w:hAnsi="Trebuchet MS"/>
        <w:sz w:val="18"/>
        <w:szCs w:val="18"/>
      </w:rPr>
      <w:fldChar w:fldCharType="end"/>
    </w:r>
    <w:r w:rsidRPr="0014753B">
      <w:rPr>
        <w:rFonts w:ascii="Trebuchet MS" w:hAnsi="Trebuchet MS"/>
        <w:sz w:val="18"/>
        <w:szCs w:val="18"/>
      </w:rPr>
      <w:t xml:space="preserve"> (</w:t>
    </w:r>
    <w:r w:rsidRPr="0014753B">
      <w:rPr>
        <w:rFonts w:ascii="Trebuchet MS" w:hAnsi="Trebuchet MS"/>
        <w:sz w:val="18"/>
        <w:szCs w:val="18"/>
      </w:rPr>
      <w:fldChar w:fldCharType="begin"/>
    </w:r>
    <w:r w:rsidRPr="0014753B">
      <w:rPr>
        <w:rFonts w:ascii="Trebuchet MS" w:hAnsi="Trebuchet MS"/>
        <w:sz w:val="18"/>
        <w:szCs w:val="18"/>
      </w:rPr>
      <w:instrText xml:space="preserve"> NUMPAGES  \* LOWER </w:instrText>
    </w:r>
    <w:r w:rsidRPr="0014753B">
      <w:rPr>
        <w:rFonts w:ascii="Trebuchet MS" w:hAnsi="Trebuchet MS"/>
        <w:sz w:val="18"/>
        <w:szCs w:val="18"/>
      </w:rPr>
      <w:fldChar w:fldCharType="separate"/>
    </w:r>
    <w:r w:rsidR="00E03825">
      <w:rPr>
        <w:rFonts w:ascii="Trebuchet MS" w:hAnsi="Trebuchet MS"/>
        <w:noProof/>
        <w:sz w:val="18"/>
        <w:szCs w:val="18"/>
      </w:rPr>
      <w:t>2</w:t>
    </w:r>
    <w:r w:rsidRPr="0014753B">
      <w:rPr>
        <w:rFonts w:ascii="Trebuchet MS" w:hAnsi="Trebuchet MS"/>
        <w:noProof/>
        <w:sz w:val="18"/>
        <w:szCs w:val="18"/>
      </w:rPr>
      <w:fldChar w:fldCharType="end"/>
    </w:r>
    <w:r w:rsidRPr="0014753B">
      <w:rPr>
        <w:rFonts w:ascii="Trebuchet MS" w:hAnsi="Trebuchet MS"/>
        <w:sz w:val="18"/>
        <w:szCs w:val="18"/>
      </w:rPr>
      <w:t>)</w:t>
    </w:r>
  </w:p>
  <w:p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6" w:name="Laitos2"/>
    <w:bookmarkEnd w:id="5"/>
    <w:r w:rsidRPr="0014753B">
      <w:rPr>
        <w:rFonts w:ascii="Trebuchet MS" w:hAnsi="Trebuchet MS"/>
        <w:sz w:val="18"/>
        <w:szCs w:val="18"/>
      </w:rPr>
      <w:tab/>
    </w:r>
    <w:bookmarkStart w:id="7" w:name="AsiakirjanNimi2"/>
    <w:bookmarkEnd w:id="6"/>
    <w:r w:rsidR="001A5AA0" w:rsidRPr="0014753B">
      <w:rPr>
        <w:rFonts w:ascii="Trebuchet MS" w:hAnsi="Trebuchet MS"/>
        <w:sz w:val="18"/>
        <w:szCs w:val="18"/>
      </w:rPr>
      <w:t>Ohje</w:t>
    </w:r>
    <w:r w:rsidRPr="0014753B">
      <w:rPr>
        <w:rFonts w:ascii="Trebuchet MS" w:hAnsi="Trebuchet MS"/>
        <w:sz w:val="18"/>
        <w:szCs w:val="18"/>
      </w:rPr>
      <w:tab/>
    </w:r>
    <w:bookmarkStart w:id="8" w:name="LiiteNro"/>
    <w:bookmarkEnd w:id="7"/>
  </w:p>
  <w:bookmarkEnd w:id="8"/>
  <w:p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sz w:val="18"/>
        <w:szCs w:val="18"/>
      </w:rPr>
      <w:tab/>
    </w:r>
    <w:bookmarkStart w:id="9" w:name="yksikkö"/>
    <w:bookmarkStart w:id="10" w:name="AsiakirjanNimi3"/>
    <w:bookmarkEnd w:id="9"/>
    <w:r w:rsidRPr="0014753B">
      <w:rPr>
        <w:rFonts w:ascii="Trebuchet MS" w:hAnsi="Trebuchet MS"/>
        <w:sz w:val="18"/>
        <w:szCs w:val="18"/>
      </w:rPr>
      <w:tab/>
    </w:r>
    <w:bookmarkStart w:id="11" w:name="Asiatunnus"/>
    <w:bookmarkEnd w:id="10"/>
  </w:p>
  <w:p w:rsidR="00ED0926" w:rsidRPr="0014753B" w:rsidRDefault="00A0106B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12" w:name="Yksikkö2"/>
    <w:bookmarkStart w:id="13" w:name="Yksikkö3"/>
    <w:bookmarkEnd w:id="11"/>
    <w:r>
      <w:rPr>
        <w:rFonts w:ascii="Trebuchet MS" w:hAnsi="Trebuchet MS"/>
        <w:sz w:val="18"/>
        <w:szCs w:val="18"/>
      </w:rPr>
      <w:t>Kuvantaminen F-röntgen</w:t>
    </w:r>
    <w:r w:rsidR="001A5AA0" w:rsidRPr="0014753B">
      <w:rPr>
        <w:rFonts w:ascii="Trebuchet MS" w:hAnsi="Trebuchet MS"/>
        <w:sz w:val="18"/>
        <w:szCs w:val="18"/>
      </w:rPr>
      <w:t xml:space="preserve"> Isotooppiosasto</w:t>
    </w:r>
    <w:r w:rsidR="00ED0926" w:rsidRPr="0014753B">
      <w:rPr>
        <w:rFonts w:ascii="Trebuchet MS" w:hAnsi="Trebuchet MS"/>
        <w:sz w:val="18"/>
        <w:szCs w:val="18"/>
      </w:rPr>
      <w:tab/>
    </w:r>
    <w:bookmarkStart w:id="14" w:name="LuontiPvm"/>
    <w:bookmarkEnd w:id="12"/>
    <w:bookmarkEnd w:id="13"/>
    <w:r>
      <w:rPr>
        <w:rFonts w:ascii="Trebuchet MS" w:hAnsi="Trebuchet MS"/>
        <w:sz w:val="18"/>
        <w:szCs w:val="18"/>
      </w:rPr>
      <w:t>23.11.2022</w:t>
    </w:r>
    <w:r w:rsidR="00ED0926" w:rsidRPr="0014753B">
      <w:rPr>
        <w:rFonts w:ascii="Trebuchet MS" w:hAnsi="Trebuchet MS"/>
        <w:sz w:val="18"/>
        <w:szCs w:val="18"/>
      </w:rPr>
      <w:tab/>
    </w:r>
    <w:bookmarkStart w:id="15" w:name="Julkisuus"/>
    <w:bookmarkEnd w:id="14"/>
  </w:p>
  <w:bookmarkEnd w:id="15"/>
  <w:p w:rsidR="00ED0926" w:rsidRPr="0014753B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color w:val="000080"/>
        <w:sz w:val="18"/>
        <w:szCs w:val="18"/>
      </w:rPr>
    </w:pPr>
  </w:p>
  <w:p w:rsidR="00ED0926" w:rsidRPr="0014753B" w:rsidRDefault="00ED0926">
    <w:pPr>
      <w:spacing w:line="240" w:lineRule="exac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D4C64"/>
    <w:multiLevelType w:val="hybridMultilevel"/>
    <w:tmpl w:val="7270C0CC"/>
    <w:lvl w:ilvl="0" w:tplc="C4162D4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0095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5D0B70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43789B"/>
    <w:multiLevelType w:val="singleLevel"/>
    <w:tmpl w:val="1ED4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E1E1623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2"/>
  </w:num>
  <w:num w:numId="7">
    <w:abstractNumId w:val="7"/>
  </w:num>
  <w:num w:numId="8">
    <w:abstractNumId w:val="19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13"/>
  </w:num>
  <w:num w:numId="15">
    <w:abstractNumId w:val="15"/>
  </w:num>
  <w:num w:numId="16">
    <w:abstractNumId w:val="8"/>
  </w:num>
  <w:num w:numId="17">
    <w:abstractNumId w:val="16"/>
  </w:num>
  <w:num w:numId="18">
    <w:abstractNumId w:val="1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A0"/>
    <w:rsid w:val="00001B7F"/>
    <w:rsid w:val="00004F15"/>
    <w:rsid w:val="0000799C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4753B"/>
    <w:rsid w:val="00157FB2"/>
    <w:rsid w:val="001658C4"/>
    <w:rsid w:val="00170AA2"/>
    <w:rsid w:val="00175916"/>
    <w:rsid w:val="0018455C"/>
    <w:rsid w:val="00185CC6"/>
    <w:rsid w:val="001872AC"/>
    <w:rsid w:val="001A5AA0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87E31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44746"/>
    <w:rsid w:val="00652740"/>
    <w:rsid w:val="00652ABB"/>
    <w:rsid w:val="00670BF6"/>
    <w:rsid w:val="00671DD6"/>
    <w:rsid w:val="0067379F"/>
    <w:rsid w:val="006A2B1D"/>
    <w:rsid w:val="006B0AD2"/>
    <w:rsid w:val="006B2EC4"/>
    <w:rsid w:val="006B735F"/>
    <w:rsid w:val="006D307C"/>
    <w:rsid w:val="006F7653"/>
    <w:rsid w:val="007205FD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65C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106B"/>
    <w:rsid w:val="00A05626"/>
    <w:rsid w:val="00A21EE3"/>
    <w:rsid w:val="00A35E61"/>
    <w:rsid w:val="00A65B5C"/>
    <w:rsid w:val="00A748EE"/>
    <w:rsid w:val="00A91C8E"/>
    <w:rsid w:val="00AB1B65"/>
    <w:rsid w:val="00AB6F51"/>
    <w:rsid w:val="00AD24DF"/>
    <w:rsid w:val="00AD2E8A"/>
    <w:rsid w:val="00AD783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A7B53"/>
    <w:rsid w:val="00BE08C4"/>
    <w:rsid w:val="00BE51E5"/>
    <w:rsid w:val="00BF0B61"/>
    <w:rsid w:val="00BF0C67"/>
    <w:rsid w:val="00C04C83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3825"/>
    <w:rsid w:val="00E04CDC"/>
    <w:rsid w:val="00E169F0"/>
    <w:rsid w:val="00E20CFC"/>
    <w:rsid w:val="00E221FB"/>
    <w:rsid w:val="00E5753D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181D"/>
    <w:rsid w:val="00F437D9"/>
    <w:rsid w:val="00F46DD2"/>
    <w:rsid w:val="00F6684C"/>
    <w:rsid w:val="00F7382F"/>
    <w:rsid w:val="00F91BB9"/>
    <w:rsid w:val="00F960B0"/>
    <w:rsid w:val="00F97565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11E1825"/>
  <w15:docId w15:val="{1B2F9C0E-963D-4918-9975-AD588EA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D783A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Sisennettyleipteksti">
    <w:name w:val="Body Text Indent"/>
    <w:basedOn w:val="Normaali"/>
    <w:link w:val="SisennettyleiptekstiChar"/>
    <w:rsid w:val="00AD783A"/>
    <w:pPr>
      <w:ind w:left="567"/>
    </w:pPr>
  </w:style>
  <w:style w:type="character" w:customStyle="1" w:styleId="SisennettyleiptekstiChar">
    <w:name w:val="Sisennetty leipäteksti Char"/>
    <w:basedOn w:val="Kappaleenoletusfontti"/>
    <w:link w:val="Sisennettyleipteksti"/>
    <w:rsid w:val="00AD783A"/>
    <w:rPr>
      <w:rFonts w:ascii="Times New Roman" w:hAnsi="Times New Roman"/>
      <w:sz w:val="24"/>
      <w:szCs w:val="20"/>
    </w:rPr>
  </w:style>
  <w:style w:type="character" w:styleId="Hyperlinkki">
    <w:name w:val="Hyperlink"/>
    <w:rsid w:val="00AD783A"/>
    <w:rPr>
      <w:color w:val="0000FF"/>
      <w:u w:val="single"/>
    </w:rPr>
  </w:style>
  <w:style w:type="character" w:styleId="AvattuHyperlinkki">
    <w:name w:val="FollowedHyperlink"/>
    <w:basedOn w:val="Kappaleenoletusfontti"/>
    <w:rsid w:val="00C04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okumjentin_x0020_hyväksyjä xmlns="0af04246-5dcb-4e38-b8a1-4adaeb368127">
      <UserInfo>
        <DisplayName>i:0#.w|oysnet\kokkonsm</DisplayName>
        <AccountId>366</AccountId>
        <AccountType/>
      </UserInfo>
    </Dokumjentin_x0020_hyväksyjä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JK3AN Sappiteiden gammakuvaus</TermName>
          <TermId xmlns="http://schemas.microsoft.com/office/infopath/2007/PartnerControls">825222d6-75f2-4adf-bb5d-d0a13646be20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PPSHP-1249379545-4813</_dlc_DocId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</Dokumentin_x0020_sisällöstä_x0020_vastaava_x0028_t_x0029__x0020__x002f__x0020_asiantuntija_x0028_t_x0029_>
    <TaxCatchAll xmlns="d3e50268-7799-48af-83c3-9a9b063078bc">
      <Value>985</Value>
      <Value>1120</Value>
      <Value>1313</Value>
      <Value>180</Value>
      <Value>978</Value>
      <Value>42</Value>
      <Value>821</Value>
      <Value>650</Value>
      <Value>530</Value>
      <Value>2688</Value>
      <Value>528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Julkaise_x0020_extranetissa xmlns="d3e50268-7799-48af-83c3-9a9b063078bc">false</Julkaise_x0020_extranetissa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_dlc_DocIdUrl xmlns="d3e50268-7799-48af-83c3-9a9b063078bc">
      <Url>http://testijulkaisu/_layouts/15/DocIdRedir.aspx?ID=PPSHP-1249379545-4813</Url>
      <Description>PPSHP-1249379545-4813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Kuvantamisen_x0020_turvallisuusohje xmlns="0af04246-5dcb-4e38-b8a1-4adaeb368127">false</Kuvantamisen_x0020_turvallisuusohje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4B9D8E5-2B07-4C20-BFC3-38838D521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298E5-CBF5-4FEE-A88B-9622D27F1948}"/>
</file>

<file path=customXml/itemProps3.xml><?xml version="1.0" encoding="utf-8"?>
<ds:datastoreItem xmlns:ds="http://schemas.openxmlformats.org/officeDocument/2006/customXml" ds:itemID="{7E88C34D-B907-4EA6-A39B-79081EDFCF2A}"/>
</file>

<file path=customXml/itemProps4.xml><?xml version="1.0" encoding="utf-8"?>
<ds:datastoreItem xmlns:ds="http://schemas.openxmlformats.org/officeDocument/2006/customXml" ds:itemID="{E36C5665-2E9C-4D63-97BF-59232B1BEB1F}"/>
</file>

<file path=customXml/itemProps5.xml><?xml version="1.0" encoding="utf-8"?>
<ds:datastoreItem xmlns:ds="http://schemas.openxmlformats.org/officeDocument/2006/customXml" ds:itemID="{DB784D3E-5FCB-42B1-B155-8A30F59581E1}"/>
</file>

<file path=customXml/itemProps6.xml><?xml version="1.0" encoding="utf-8"?>
<ds:datastoreItem xmlns:ds="http://schemas.openxmlformats.org/officeDocument/2006/customXml" ds:itemID="{FA69145E-B594-43D2-B3E1-C1A562B5ECC5}"/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18</TotalTime>
  <Pages>2</Pages>
  <Words>350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Sappiteiden gammakuvaus ous kuv men</dc:title>
  <dc:creator>Mäkelä Leila Helena Lab.</dc:creator>
  <cp:keywords/>
  <cp:lastModifiedBy>Väänänen Minna</cp:lastModifiedBy>
  <cp:revision>7</cp:revision>
  <cp:lastPrinted>2004-10-19T13:46:00Z</cp:lastPrinted>
  <dcterms:created xsi:type="dcterms:W3CDTF">2017-05-17T11:37:00Z</dcterms:created>
  <dcterms:modified xsi:type="dcterms:W3CDTF">2023-07-24T06:10:00Z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vantamisen ohjeen kohderyhmä (sisältötyypin metatieto)">
    <vt:lpwstr>978;#Projektio-/ tutkimusohjeet|00f9cfd7-e55b-40e2-b514-2b376e6bcb08</vt:lpwstr>
  </property>
  <property fmtid="{D5CDD505-2E9C-101B-9397-08002B2CF9AE}" pid="3" name="TaxKeyword">
    <vt:lpwstr/>
  </property>
  <property fmtid="{D5CDD505-2E9C-101B-9397-08002B2CF9AE}" pid="4" name="Order">
    <vt:r8>481300</vt:r8>
  </property>
  <property fmtid="{D5CDD505-2E9C-101B-9397-08002B2CF9AE}" pid="5" name="Kuvantamisen ikäryhmä">
    <vt:lpwstr>821;#Sekä aikuinen että lapsi|03920717-50d3-4d49-800d-6dad76d554d5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_EmailSubject">
    <vt:lpwstr>ohjeen ohje</vt:lpwstr>
  </property>
  <property fmtid="{D5CDD505-2E9C-101B-9397-08002B2CF9AE}" pid="9" name="ContentTypeId">
    <vt:lpwstr>0x010100E993358E494F344F8D6048E76D09AF021A00B1A01723411E3249ACDCE17AD29DD499</vt:lpwstr>
  </property>
  <property fmtid="{D5CDD505-2E9C-101B-9397-08002B2CF9AE}" pid="10" name="Kohdeorganisaatio">
    <vt:lpwstr>2688;#Pohde|3bd1eb7d-6289-427a-a46c-d4e835e69ad1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_AuthorEmail">
    <vt:lpwstr>Leila.H.Makela@ppshp.fi</vt:lpwstr>
  </property>
  <property fmtid="{D5CDD505-2E9C-101B-9397-08002B2CF9AE}" pid="15" name="_dlc_DocIdItemGuid">
    <vt:lpwstr>24022557-e71b-411b-abe3-248999cc9878</vt:lpwstr>
  </property>
  <property fmtid="{D5CDD505-2E9C-101B-9397-08002B2CF9AE}" pid="16" name="Dokumentti jaetaan myös ekstranetissä">
    <vt:bool>true</vt:bool>
  </property>
  <property fmtid="{D5CDD505-2E9C-101B-9397-08002B2CF9AE}" pid="17" name="Erikoisala">
    <vt:lpwstr>528;#kliininen fysiologia ja isotooppilääketiede (PPSHP)|10be52ec-d72f-4414-83a0-e978b3b2251e</vt:lpwstr>
  </property>
  <property fmtid="{D5CDD505-2E9C-101B-9397-08002B2CF9AE}" pid="18" name="Kuvantamisen ohjeen elinryhmät (sisältötyypin metatieto)">
    <vt:lpwstr>985;#Vatsa|742a4a75-8931-4b64-9de3-d85c3222646f</vt:lpwstr>
  </property>
  <property fmtid="{D5CDD505-2E9C-101B-9397-08002B2CF9AE}" pid="19" name="Organisaatiotiedon tarkennus toiminnan mukaan">
    <vt:lpwstr/>
  </property>
  <property fmtid="{D5CDD505-2E9C-101B-9397-08002B2CF9AE}" pid="20" name="_NewReviewCycle">
    <vt:lpwstr/>
  </property>
  <property fmtid="{D5CDD505-2E9C-101B-9397-08002B2CF9AE}" pid="21" name="Kuvantamisen ohjeen tutkimusryhmät (sisältötyypin metatieto)">
    <vt:lpwstr>650;#Isotooppi|34089549-f79f-4d4d-844a-676cbbb5d2e1</vt:lpwstr>
  </property>
  <property fmtid="{D5CDD505-2E9C-101B-9397-08002B2CF9AE}" pid="22" name="Toiminnanohjauskäsikirja">
    <vt:lpwstr>180;#5.3.1.1 hoito-ohjeiden hallinta|b7d9d97a-a7b7-4eec-b389-062c48e444f7</vt:lpwstr>
  </property>
  <property fmtid="{D5CDD505-2E9C-101B-9397-08002B2CF9AE}" pid="23" name="Organisaatiotieto">
    <vt:lpwstr>530;#F-röntgen|7a8b252b-5427-4881-bb54-12bb230821fb</vt:lpwstr>
  </property>
  <property fmtid="{D5CDD505-2E9C-101B-9397-08002B2CF9AE}" pid="24" name="Kuvantamisen tilaaja vai menetelmä">
    <vt:lpwstr>1313;#Menetelmäohje|8d7551ed-f25f-4658-af35-e281bf9731e8</vt:lpwstr>
  </property>
  <property fmtid="{D5CDD505-2E9C-101B-9397-08002B2CF9AE}" pid="25" name="Toimenpidekoodit">
    <vt:lpwstr>1120;#JK3AN Sappiteiden gammakuvaus|825222d6-75f2-4adf-bb5d-d0a13646be20</vt:lpwstr>
  </property>
  <property fmtid="{D5CDD505-2E9C-101B-9397-08002B2CF9AE}" pid="26" name="Kohde- / työntekijäryhmä">
    <vt:lpwstr>42;#Potilaan hoitoon osallistuva henkilöstö|21074a2b-1b44-417e-9c72-4d731d4c7a78</vt:lpwstr>
  </property>
  <property fmtid="{D5CDD505-2E9C-101B-9397-08002B2CF9AE}" pid="27" name="xd_Signature">
    <vt:bool>false</vt:bool>
  </property>
  <property fmtid="{D5CDD505-2E9C-101B-9397-08002B2CF9AE}" pid="28" name="_AuthorEmailDisplayName">
    <vt:lpwstr>Mäkelä Leila Helena Lab.</vt:lpwstr>
  </property>
  <property fmtid="{D5CDD505-2E9C-101B-9397-08002B2CF9AE}" pid="29" name="Kriisiviestintä">
    <vt:lpwstr/>
  </property>
  <property fmtid="{D5CDD505-2E9C-101B-9397-08002B2CF9AE}" pid="30" name="MEO">
    <vt:lpwstr/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